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A" w:rsidRDefault="00EA37CA" w:rsidP="00D92CA9">
      <w:pPr>
        <w:spacing w:after="0"/>
        <w:jc w:val="both"/>
      </w:pPr>
      <w:r>
        <w:tab/>
        <w:t xml:space="preserve">Siedzimy  wygodnie na swoich krzesłach niby w fotelach samolotu i już odrywamy się od pasa startowego. Opuszczamy wreszcie wyziębione nasze rejony i udajemy się do ciepłych Indii. O jak miło, bo ciepło. Za nami w dole pozostają ogołocone drzewa, żółte trawy, a nad nami już tylko słońce. Będzie nam towarzyszyło do końca naszej podróży. Puszczamy mimo uszu to, co mówi pan Tomek, że słońce potrafi dokuczyć. Wystarczy nam, że będzie ciepło. Kiedy jednak zaczyna mówić o miejscu do którego zmierzamy, pojawił się niepokój. Jedziemy – powiedział – do Ośrodka Misyjnego dla Trędowatych JEEVODAYA (czyta się Dziwodaja), co znaczy „Świt Życia”. Jak to - wyrwało się z naszych ust – trędowatych? Tych wyrzuconych poza nawias, zniekształconych, tych których się unika, bo można się zarazić? Pan Tomek uspokaja nas: trąd dzisiaj jest uleczalny, nie unikamy trędowatych. Ci, do których jedziemy, nie żyją w odosobnieniu. Trąd jest najstarszą chorobą. To przewlekła choroba zakaźna skóry i nerwów. W początkach była nieuleczalna, bo nieznane były jej przyczyny. Dlatego odsuwano się od nich i unikano kontaktów z nimi. To było jedyne zabezpieczenie się przed zarażeniem. Nieleczonym, odpadają palce, dłonie, stopy, zniekształcają się twarze, nawet tracą  oczy.  Dzisiaj jest inaczej. Trąd jest uleczalny, ale nie przestał być zakaźny. Czego trzeba unikać? To zupełnie jak w przypadku naszego kataru. Jeśli jesteśmy w zasięgu kichającego wprost na ciebie, czy masz przykładowo, do czynienia ze śliną chorego, możesz przejąć zarazki. To jest łatwe do uniknięcia. Wraca spokój i zwycięża chęć kontynuowania niesamowitej przygody. </w:t>
      </w:r>
    </w:p>
    <w:p w:rsidR="00EA37CA" w:rsidRDefault="00EA37CA" w:rsidP="00D92CA9">
      <w:pPr>
        <w:spacing w:after="0"/>
        <w:ind w:firstLine="708"/>
        <w:jc w:val="both"/>
      </w:pPr>
      <w:r>
        <w:t xml:space="preserve">Jesteśmy wreszcie na miejscu. Ogarnia nas nieprawdopodobny upał. Chce nam się bardzo pić. Już zdołaliśmy opróżnić wszystkie nasze zapasy. W czym problem, przecież wody nie brakuje. Tutaj jednak jej brakuje, wyjaśnia pan Tomek, i to staje się problemem podstawowym. Obmywamy się w oszczędnie dawkowanej wodzie, przechodzimy do stołówki na przygotowany posiłek. Marzy nam się rosołek z makaronem, kartofelki z mielonym kotlecikiem, surówka z warzyw… A tymczasem na stole stoi miska pełna ryżu i garstka pikantnych jarzyn i … tylko. Głód bierze górę, dobrze, niech będzie ryż, ale jutro podadzą coś innego… O nie kochani, śmiejąc się pan Tomek wyjaśnia,  jutro również będzie ryż. Ryż będzie  na śniadanie,  na obiad i na kolację. Usta nam się otworzyły, jeden drugiego trącił łokciem. Tego się nie spodziewaliśmy, ale gdzie widelce? Zapomniano je podać? Nie, nie zapomniano. Pan Tomek wyjaśnia: twoim widelcem są palce. Bierzesz w palce ryż i podajesz go do ust. Nie pamiętasz tego, jak byłeś mały? Paluszkami grzebałeś w talerzu i podawałeś sobie kęski do ust. Szybko się nauczycie tej sztuki, kończy pan Tomek. Szykujemy się do spania. Zrobimy jeszcze tylko przepierki, bo koszule i majteczki przepocone. Natychmiast wyschną. Nie, nie wyschną – śmieje się pan Tomek. Wilgoć jest tak duża, że jutro koszulki pozostaną wilgotne i takie trzeba będzie nałożyć.  To niemożliwe, chyba to nie prawda. Okazuje się jednak, że pan Tomek miał rację. </w:t>
      </w:r>
    </w:p>
    <w:p w:rsidR="00EA37CA" w:rsidRDefault="00EA37CA" w:rsidP="00A16E1D">
      <w:pPr>
        <w:spacing w:after="0"/>
        <w:ind w:firstLine="708"/>
        <w:jc w:val="both"/>
      </w:pPr>
      <w:r>
        <w:t xml:space="preserve">Następnego ranka, wybieramy się do kaplicy na Mszę św. razem z dziećmi z tutejszego Ośrodka. Jest ich dużo. Dziewczynki w jednakowych sukieneczkach, jednakowo uczesane. Chłopcy w identycznych ubrankach z zawiązanymi krawatami pod szyją. A my, bardzo się wyróżniamy, bo każdy inaczej ubrany i czujemy się z tym dziwnie. Kaplica pełna, zaczyna się liturgia. To tutaj tylko są chrześcijanie? – pytamy. O nie – zaprzecza pan Tomek – chrześcijan jest bardzo mało. Przeważają hinduiści, liczni są również muzułmanie. Ale nikomu to nie przeszkadza i nikt sobie nie krzywdzi, że dzień zaczyna się od spotkania w kościele podczas odprawianej liturgii, bo jesteśmy w Ośrodku katolickim. Co więcej – nadmienia pan Tomek – wieczorem spotykają się na różańcu i wszyscy go odmawiają chóralnie. Trudno nam w to uwierzyć. </w:t>
      </w:r>
    </w:p>
    <w:p w:rsidR="00EA37CA" w:rsidRDefault="00EA37CA" w:rsidP="00A16E1D">
      <w:pPr>
        <w:spacing w:after="0"/>
        <w:ind w:firstLine="708"/>
        <w:jc w:val="both"/>
      </w:pPr>
      <w:r>
        <w:t>Po rannym posiłku idziemy ze wszystkimi do szkoły. Oprócz mieszkańców misji w szkole spotykają się dzieci z okolicznych miejscowości. Jak to, z tymi trędowatymi? A no właśnie – to jest przykład tego, co wcześniej już wspominałem. Dzisiaj trędowatych się nie unika – wyjaśnia pan Tomek. Jesteśmy wprowadzeni do klasy, a tutaj aż się kłębi od uczniów. Zaraz zaraz, to klasa? Ilu  jest uczniów? Osiemdziesiątka – odpowiada spokojnie pan Tomek. Czy pan się nie pomylił? To chyba jakaś akademia, uroczystość szkolna, która zgromadziła wszystkich uczniów. Pan Tomek tym razem roześmiał się – kochani – powiedział, w tutejszej szkole jest tysiąc uczniów. Aż zaniemówiliśmy. To w naszych klasach, gdzie jest nas tylko dziesiątka, bywa głośniej niż tutaj? Na przerwie jesteśmy zaproszeni do gry w piłkę. Wybiegamy na boisko, a tam już gra się toczy. Padła przed nami kopnięta, zaraz, to przecież nie piłka. Bierzemy w ręce zbity kłębek szmat – słuchajcie – pan Tomek pospiesznie wyjaśnia. To faktycznie piłka, którą zrobili sami ze szmat. Mają prawdziwe piłki, ale nie dla wszystkich ich starcza.</w:t>
      </w:r>
    </w:p>
    <w:p w:rsidR="00EA37CA" w:rsidRDefault="00EA37CA" w:rsidP="00A16E1D">
      <w:pPr>
        <w:spacing w:after="0"/>
        <w:ind w:firstLine="708"/>
        <w:jc w:val="both"/>
      </w:pPr>
      <w:r>
        <w:t xml:space="preserve"> Dni szybko upływają. Trudno nam jednak przyzwyczaić się do ryżu. Głodni nie chodzimy, ale mamy pragnienie na coś innego. Nie uszło nam uwagi, że któregoś dnia wniesiono na stołówkę bańki z mlekiem. No wreszcie jakaś odmiana. Zauważył wśród nas ożywienie pan Tomek i zaraz pośpieszył z wyjaśnieniem – mleka nie starczy dla wszystkich. Dostaną jedynie najmłodsi i chorzy. Ale przecież krowy są, dlaczego mleka nie starcza? Kochani – wyjaśnia pan Tomek. Pokażę wam tutejsze krowy. Będziecie zaskoczeni. My wiemy, przerywamy panu Tomkowi, że w Indiach są święte krowy, nietykalne… Tak, dla hindusów krowa jest żywicielką i otoczona jest przez to wielkim szacunkiem. Ale w Indiach brakuje trawy, brakuje paszy. Tutejsze krowy są bardzo wychudzone. Wiecie co one jedzą? – kontynuuje pan Tomek – wszystko co da się przeżuć i strawić. Nawet papier.  To tak, jak u nas kozy! Tak, tak – potwierdza pan Tomek.</w:t>
      </w:r>
    </w:p>
    <w:p w:rsidR="00EA37CA" w:rsidRDefault="00EA37CA" w:rsidP="00147FEA">
      <w:pPr>
        <w:ind w:firstLine="708"/>
        <w:jc w:val="both"/>
      </w:pPr>
      <w:r>
        <w:t>Następnego dnia pan Tomek zabiera nas do miasta. Co za ruch, jaki zgiełk! Jeden drugiego nie słyszy. Szum przejeżdżających sznurem samochodów na jezdni, potrącani przez przechodniów. Kurczowo trzymamy się jeden drugiego, zresztą pan Tomek uprzedzał nas, że musimy trzymać się za ręce, bo tutaj jest bardzo dużo ludzi i łatwo się zagubić. Stajemy wreszcie na chodniku, przed nami leży, naprawdę chuda krowa. To szkielet obciągnięty skórą! Musimy przejść na drugą stronę – przekrzykuje szum pan Tomek. Nie, my nigdzie nie przechodzimy! – odkrzykujemy wystraszeni. Spokojnie – odpowiada pan Tomek. Ja mam swoje sposoby, żeby bezpiecznie przejść na drugą stronę. Nie mamy wyjścia, czekamy. To czekanie trwa dosyć długo. Zaczynamy się niecierpliwić. Raptem zatrzymują się samochody… czyżby pan Tomek dał znać ręką, że chce nas przeprowadzić na drugą stronę?...Nie, to nie znak ręki. - Szybko chodźcie za mną – pośpiesza nas pan Tomek – krowa wstała i przechodzi na drugą stronę, a my przemkniemy za nią. Krowy nikt nie tknie, bo to przecież żywicielka.- I rzeczywiście, przechodzimy spokojnie dzięki krowie, która wreszcie raczyła się podnieść i przejść na drugą stronę. To tutaj krowa mogła by być przewodnikiem dla niewidomego, wyrwało się nam spontanicznie. Zatrzymujemy się wreszcie przed drzwiami w które wchodzi pan Tomek i my za nim. Znaleźliśmy się w tak ciasnej izbie, że prawie ruszyć się nie można. Przywitała nas uśmiechnięta hinduska, która podawała swoim dzieciom ryż na miskach. Trafiliśmy akurat na posiłek. Nie było tutaj krzeseł, bo nawet   nie ma gdzie ich postawić. I kiedy tak stoimy, raptem w drzwiach pojawia się głowa … krowy. My zaskoczeni, hinduska natomiast wstała z miseczką ryżu, którą miała podać swojemu dziecku, podeszła do krowy i podała jej ryż. Ta, podany ryż zjadła, miskę wylizała i cofnęła głowę. Pan Tomek szybko nam wyjaśnił – słuchajcie. Jesteście tym zaskoczeni, ale tutaj to jest coś naturalnego. Ta krowa pójdzie do drugiego domu i tam otrzyma również miskę ryżu. Krowę trzeba nakarmić, to jest ich obowiązkiem. Opuszczamy ten dom i udajemy się do urzędu, w którym pan Tomek ma do załatwienia sprawę. Wchodzimy już do obszerniejszego pomieszczenia. Jest tam kilkanaście osób. Niektórzy załatwiają swoje sprawy przy okienku, ale naszą uwagę zwrócił stojący na boku, spokojny, wynędzniały mężczyzna. Przekłada z ręki do ręki jakiś papierek, nie wie w którą stronę się zwrócić, wszyscy go omijają. Obcy, nie zna języka, nieśmiały, może trędowaty? Pan Tomek widząc nasze zakłopotanie i kłębiące się myśli w naszych głowach, szybko wyjaśnia. – Czy widzicie tego człowieka stojącego obok, niezauważonego przez nikogo, omijanego? – No właśnie, wyrywa się nam z ust. Pan Tomek nie czeka na pytania, tylko dalej nam wyjaśnia. – W Indiach ludzie podzieleni są na kasty, inaczej mówiąc na klasy ważności: bardziej ważni, mniej ważni czy wprost bez znaczenia, bez wartości. O takich się mówi : „nietykalni”, nie mają prawa do niczego, nikomu nie potrzebni, nic im się nie należy. I ten człowiek tak będzie stał i</w:t>
      </w:r>
      <w:bookmarkStart w:id="0" w:name="_GoBack"/>
      <w:bookmarkEnd w:id="0"/>
      <w:r>
        <w:t xml:space="preserve"> nikt się nim nie zainteresuje? – ja zaraz do niego podejdę – powiedział pan Tomek, ale najpierw chciałem wam powiedzieć o Matce Teresie z Kalkuty. Słyszeliście o Niej? – tak, była u nas w Laskach. - No właśnie, Matka Teresa z Kalkuty dostrzegła w tych ludziach samego Jezusa. Chyba znacie słowa Jezusa, jak mówi: „ </w:t>
      </w:r>
      <w:r w:rsidRPr="000B000B">
        <w:rPr>
          <w:b/>
          <w:i/>
        </w:rPr>
        <w:t>Wszystko, co ucz</w:t>
      </w:r>
      <w:r>
        <w:rPr>
          <w:b/>
          <w:i/>
        </w:rPr>
        <w:t>y</w:t>
      </w:r>
      <w:r w:rsidRPr="000B000B">
        <w:rPr>
          <w:b/>
          <w:i/>
        </w:rPr>
        <w:t>niliście</w:t>
      </w:r>
      <w:r>
        <w:t xml:space="preserve"> </w:t>
      </w:r>
      <w:r w:rsidRPr="000B000B">
        <w:rPr>
          <w:b/>
          <w:i/>
        </w:rPr>
        <w:t>jednemu z tych braci moich najmniejszych, Mnieście uczynili</w:t>
      </w:r>
      <w:r>
        <w:t>” (Mt 25,40). – tak wiemy, odpowiadamy – siostra Hanna nam o tym mówiła na lekcji religii. Dla Matki Teresy z Kalkuty i dla nas chrześcijan nie ma ludzi nieważnych, „nietykalnych” – mówi pan Tomek. Zaraz do niego podejdę i pomogę mu w załatwieniu sprawy. W Indiach są chrześcijanie i na nich ci ludzie liczą. – A jak to się stało, że pan pojechał właśnie do Indii? To jest takie niesamowite – ciągnie pan Tomek. O Indiach i trędowatych słyszałem i czytałem o nich książki. Nic więcej. A teraz, mimo tego, że mam prawie 70 lat, coś mnie poruszyło i jakbym usłyszał: pojedź do Indii. Nie jesteście chyba tym zaskoczeni, że to był głos samego Boga, skierowany wprost do mnie. Akurat w Polsce była lekarka, która prowadzi misję tam w Indiach. Postanowiłem spotkać się z nią i powiedzieć, że jestem gotów pojechać na misje do Indii na parę miesięcy. Byłem ciekaw, co mi na to odpowie. Liczyłem się z tym, że spojrzy na mnie, oceni wzrokiem i powie: nie, takich nam nie potrzeba, bo nikt się panem nie zaopiekuje. A ona powiedziała krótko: dobrze, proszę przyjeżdżać. Taką odpowiedzią byłem zaskoczony, ale też i ucieszony. Zacząłem się szykować. Nie miałem pieniędzy na podróż, ale znam ludzi, którzy są gotowi z pomocą. Dzięki temu szybko uzbierałem pieniądze na podróż, zakupiłem bilet, pożegnałem się z przyjaciółmi i wylądowałem w Indiach. Wiecie co wam powiem? Zakochałem się w Indiach i w Hindusach, bo bardzo szanują Boga. Słyszałem, że i u was jest siostra, która była w Indiach i też jest w Indiach zakochana i tęskni za dziećmi hinduskimi. Tak, wiemy, to siostra Agata! Może uda  się z nią spotkać. Powiem wam, że można jeszcze w inny sposób pomóc dzieciom w Indiach. Pierwsza sprawa to polecać Bogu tych ludzi z Indii w modlitwie. Każdego na to stać. Jest i drugi sposób: zaopiekować się jakimś dzieckiem na odległość, zbierać na niego pieniądze i posyłać na misję do Indii. Taka pomoc jest praktykowana i jest ona bardzo potrzebna. No kochani – kończy pan Tomek – czas wracać do Lasek. Dziękuję wam za gościnę, za to, że mogłem was spotkać i opowiedzieć czym żyję i co kocham. My panu również dziękujemy – odpowiadamy - i prosimy jeszcze nas odwiedzić.</w:t>
      </w:r>
    </w:p>
    <w:p w:rsidR="00EA37CA" w:rsidRPr="00010368" w:rsidRDefault="00EA37CA" w:rsidP="00147FEA">
      <w:pPr>
        <w:ind w:firstLine="708"/>
        <w:jc w:val="both"/>
      </w:pPr>
      <w:r>
        <w:t xml:space="preserve">Uczniowie ze Szkoły św. Maksymiliana Kolbe w Laskach z reporterem.  </w:t>
      </w:r>
    </w:p>
    <w:sectPr w:rsidR="00EA37CA" w:rsidRPr="00010368" w:rsidSect="00DF28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368"/>
    <w:rsid w:val="00010368"/>
    <w:rsid w:val="0002074C"/>
    <w:rsid w:val="0003651F"/>
    <w:rsid w:val="00040D40"/>
    <w:rsid w:val="00045E4B"/>
    <w:rsid w:val="00050C06"/>
    <w:rsid w:val="000A20F2"/>
    <w:rsid w:val="000B000B"/>
    <w:rsid w:val="000B5821"/>
    <w:rsid w:val="001023AE"/>
    <w:rsid w:val="00103BD4"/>
    <w:rsid w:val="001132B1"/>
    <w:rsid w:val="001408A7"/>
    <w:rsid w:val="00147FEA"/>
    <w:rsid w:val="001C67F0"/>
    <w:rsid w:val="00211CEA"/>
    <w:rsid w:val="002403C6"/>
    <w:rsid w:val="002425CA"/>
    <w:rsid w:val="002517D7"/>
    <w:rsid w:val="0026731E"/>
    <w:rsid w:val="002C4A70"/>
    <w:rsid w:val="002D5217"/>
    <w:rsid w:val="002E285A"/>
    <w:rsid w:val="00324EAC"/>
    <w:rsid w:val="003875AD"/>
    <w:rsid w:val="003A523F"/>
    <w:rsid w:val="003B559C"/>
    <w:rsid w:val="0041093D"/>
    <w:rsid w:val="00423992"/>
    <w:rsid w:val="00425B3F"/>
    <w:rsid w:val="004265DF"/>
    <w:rsid w:val="00440B4F"/>
    <w:rsid w:val="004565AA"/>
    <w:rsid w:val="004A35DE"/>
    <w:rsid w:val="004C2C86"/>
    <w:rsid w:val="00541188"/>
    <w:rsid w:val="00583746"/>
    <w:rsid w:val="005A094D"/>
    <w:rsid w:val="00633BE0"/>
    <w:rsid w:val="0067060C"/>
    <w:rsid w:val="00676922"/>
    <w:rsid w:val="00680CC2"/>
    <w:rsid w:val="00681808"/>
    <w:rsid w:val="00692B62"/>
    <w:rsid w:val="006E7753"/>
    <w:rsid w:val="006F34BD"/>
    <w:rsid w:val="007030A1"/>
    <w:rsid w:val="00706DB1"/>
    <w:rsid w:val="00706F09"/>
    <w:rsid w:val="00747D4C"/>
    <w:rsid w:val="0075182F"/>
    <w:rsid w:val="007675AE"/>
    <w:rsid w:val="007A3A6E"/>
    <w:rsid w:val="007C1E78"/>
    <w:rsid w:val="008A7F54"/>
    <w:rsid w:val="008F1123"/>
    <w:rsid w:val="00947C09"/>
    <w:rsid w:val="00963209"/>
    <w:rsid w:val="00993BAD"/>
    <w:rsid w:val="009B50D0"/>
    <w:rsid w:val="009F0644"/>
    <w:rsid w:val="009F34AA"/>
    <w:rsid w:val="00A018B3"/>
    <w:rsid w:val="00A16E1D"/>
    <w:rsid w:val="00A37F0B"/>
    <w:rsid w:val="00A40E02"/>
    <w:rsid w:val="00A8798B"/>
    <w:rsid w:val="00A967F2"/>
    <w:rsid w:val="00AA441D"/>
    <w:rsid w:val="00AC4AC1"/>
    <w:rsid w:val="00AD5F67"/>
    <w:rsid w:val="00B12287"/>
    <w:rsid w:val="00B16547"/>
    <w:rsid w:val="00B2785C"/>
    <w:rsid w:val="00B667EE"/>
    <w:rsid w:val="00BA0A8A"/>
    <w:rsid w:val="00BD2533"/>
    <w:rsid w:val="00BF2144"/>
    <w:rsid w:val="00C13AF7"/>
    <w:rsid w:val="00C56CF9"/>
    <w:rsid w:val="00C74E51"/>
    <w:rsid w:val="00C77F4F"/>
    <w:rsid w:val="00C8195A"/>
    <w:rsid w:val="00CB1A1F"/>
    <w:rsid w:val="00CC29DA"/>
    <w:rsid w:val="00CC3FB0"/>
    <w:rsid w:val="00CE6C85"/>
    <w:rsid w:val="00D1364B"/>
    <w:rsid w:val="00D47A18"/>
    <w:rsid w:val="00D71ADA"/>
    <w:rsid w:val="00D92CA9"/>
    <w:rsid w:val="00DA4BCB"/>
    <w:rsid w:val="00DA7499"/>
    <w:rsid w:val="00DB11C3"/>
    <w:rsid w:val="00DB6EF2"/>
    <w:rsid w:val="00DF2892"/>
    <w:rsid w:val="00E0309E"/>
    <w:rsid w:val="00E135A3"/>
    <w:rsid w:val="00E22333"/>
    <w:rsid w:val="00E3703D"/>
    <w:rsid w:val="00E73F20"/>
    <w:rsid w:val="00E9678D"/>
    <w:rsid w:val="00EA37CA"/>
    <w:rsid w:val="00EE40D9"/>
    <w:rsid w:val="00EE5DF4"/>
    <w:rsid w:val="00F47CCB"/>
    <w:rsid w:val="00F5663D"/>
    <w:rsid w:val="00F72D4B"/>
    <w:rsid w:val="00F95B83"/>
    <w:rsid w:val="00FB505E"/>
    <w:rsid w:val="00FC05F9"/>
    <w:rsid w:val="00FC5BA4"/>
    <w:rsid w:val="00FD1888"/>
    <w:rsid w:val="00FE086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8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3</Pages>
  <Words>1646</Words>
  <Characters>9877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dc:creator>
  <cp:keywords/>
  <dc:description/>
  <cp:lastModifiedBy>nauczyciel</cp:lastModifiedBy>
  <cp:revision>2</cp:revision>
  <dcterms:created xsi:type="dcterms:W3CDTF">2014-12-19T10:52:00Z</dcterms:created>
  <dcterms:modified xsi:type="dcterms:W3CDTF">2014-12-19T10:52:00Z</dcterms:modified>
</cp:coreProperties>
</file>